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A9" w:rsidRPr="0068314B" w:rsidRDefault="001B00A9" w:rsidP="00AA5876">
      <w:pPr>
        <w:ind w:firstLine="0"/>
        <w:jc w:val="right"/>
        <w:rPr>
          <w:sz w:val="24"/>
          <w:szCs w:val="24"/>
          <w:lang w:val="ru-RU"/>
        </w:rPr>
      </w:pPr>
      <w:r w:rsidRPr="0068314B">
        <w:rPr>
          <w:sz w:val="24"/>
          <w:szCs w:val="24"/>
          <w:lang w:val="ru-RU"/>
        </w:rPr>
        <w:t xml:space="preserve">Приложение №2 к приказу </w:t>
      </w:r>
    </w:p>
    <w:p w:rsidR="001B00A9" w:rsidRDefault="00AA5876" w:rsidP="00AA5876">
      <w:pPr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"23" марта 2020</w:t>
      </w:r>
      <w:r w:rsidR="001B00A9" w:rsidRPr="0068314B">
        <w:rPr>
          <w:sz w:val="24"/>
          <w:szCs w:val="24"/>
          <w:lang w:val="ru-RU"/>
        </w:rPr>
        <w:t>г.</w:t>
      </w:r>
    </w:p>
    <w:p w:rsidR="001B00A9" w:rsidRDefault="001B00A9" w:rsidP="00AA5876">
      <w:pPr>
        <w:ind w:firstLine="0"/>
        <w:jc w:val="right"/>
        <w:rPr>
          <w:sz w:val="24"/>
          <w:szCs w:val="24"/>
          <w:lang w:val="ru-RU"/>
        </w:rPr>
      </w:pPr>
    </w:p>
    <w:p w:rsidR="001B00A9" w:rsidRPr="00AA5876" w:rsidRDefault="001B00A9" w:rsidP="00AA5876">
      <w:pPr>
        <w:ind w:firstLine="0"/>
        <w:jc w:val="right"/>
        <w:rPr>
          <w:b/>
          <w:sz w:val="22"/>
          <w:lang w:val="ru-RU"/>
        </w:rPr>
      </w:pPr>
      <w:r w:rsidRPr="00AA5876">
        <w:rPr>
          <w:b/>
          <w:sz w:val="22"/>
          <w:lang w:val="ru-RU"/>
        </w:rPr>
        <w:t>УТВЕРЖДАЮ:</w:t>
      </w:r>
    </w:p>
    <w:p w:rsidR="001B00A9" w:rsidRPr="0068314B" w:rsidRDefault="001B00A9" w:rsidP="00AA5876">
      <w:pPr>
        <w:ind w:firstLine="0"/>
        <w:jc w:val="right"/>
        <w:rPr>
          <w:sz w:val="24"/>
          <w:szCs w:val="24"/>
          <w:lang w:val="ru-RU"/>
        </w:rPr>
      </w:pPr>
      <w:r w:rsidRPr="0068314B">
        <w:rPr>
          <w:sz w:val="24"/>
          <w:szCs w:val="24"/>
          <w:lang w:val="ru-RU"/>
        </w:rPr>
        <w:t>Директор __________</w:t>
      </w:r>
      <w:r w:rsidR="00AA5876">
        <w:rPr>
          <w:sz w:val="24"/>
          <w:szCs w:val="24"/>
          <w:lang w:val="ru-RU"/>
        </w:rPr>
        <w:t>Г.В. Адамова</w:t>
      </w:r>
    </w:p>
    <w:p w:rsidR="001B00A9" w:rsidRPr="0068314B" w:rsidRDefault="001B00A9" w:rsidP="001B00A9">
      <w:pPr>
        <w:ind w:firstLine="0"/>
        <w:jc w:val="right"/>
        <w:rPr>
          <w:lang w:val="ru-RU"/>
        </w:rPr>
      </w:pPr>
    </w:p>
    <w:p w:rsidR="001B00A9" w:rsidRDefault="001B00A9" w:rsidP="001B00A9">
      <w:pPr>
        <w:ind w:firstLine="0"/>
        <w:rPr>
          <w:b/>
          <w:lang w:val="ru-RU"/>
        </w:rPr>
      </w:pPr>
    </w:p>
    <w:p w:rsidR="001B00A9" w:rsidRPr="005850B7" w:rsidRDefault="001B00A9" w:rsidP="001B00A9">
      <w:pPr>
        <w:ind w:firstLine="0"/>
        <w:jc w:val="center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>Инструкция</w:t>
      </w:r>
    </w:p>
    <w:p w:rsidR="001B00A9" w:rsidRPr="005850B7" w:rsidRDefault="001B00A9" w:rsidP="001B00A9">
      <w:pPr>
        <w:ind w:firstLine="0"/>
        <w:jc w:val="center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 xml:space="preserve">по оказанию ситуационной помощи специалистов воспитательного отдела МБОУ «СОШ им. Дм. </w:t>
      </w:r>
      <w:proofErr w:type="spellStart"/>
      <w:r w:rsidRPr="005850B7">
        <w:rPr>
          <w:b/>
          <w:sz w:val="24"/>
          <w:szCs w:val="24"/>
          <w:lang w:val="ru-RU"/>
        </w:rPr>
        <w:t>Батиева</w:t>
      </w:r>
      <w:proofErr w:type="spellEnd"/>
      <w:r w:rsidRPr="005850B7">
        <w:rPr>
          <w:b/>
          <w:sz w:val="24"/>
          <w:szCs w:val="24"/>
          <w:lang w:val="ru-RU"/>
        </w:rPr>
        <w:t>» с. Гам по работе</w:t>
      </w:r>
    </w:p>
    <w:p w:rsidR="001B00A9" w:rsidRPr="005850B7" w:rsidRDefault="001B00A9" w:rsidP="001B00A9">
      <w:pPr>
        <w:ind w:firstLine="0"/>
        <w:jc w:val="center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>с гражданами, имеющими инвалидность</w:t>
      </w:r>
    </w:p>
    <w:p w:rsidR="001B00A9" w:rsidRPr="005850B7" w:rsidRDefault="001B00A9" w:rsidP="001B00A9">
      <w:pPr>
        <w:ind w:firstLine="0"/>
        <w:jc w:val="center"/>
        <w:rPr>
          <w:b/>
          <w:sz w:val="24"/>
          <w:szCs w:val="24"/>
          <w:lang w:val="ru-RU"/>
        </w:rPr>
      </w:pP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proofErr w:type="gramStart"/>
      <w:r w:rsidRPr="005850B7">
        <w:rPr>
          <w:sz w:val="24"/>
          <w:szCs w:val="24"/>
          <w:lang w:val="ru-RU"/>
        </w:rPr>
        <w:t>Настоящая инструкция разработана и утверждена в соответствии со вступлением в силу с 1 января 2016 года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методическими рекомендациями «О потребностях в помощи различных групп инвалидов при оказании услуг на объектах</w:t>
      </w:r>
      <w:proofErr w:type="gramEnd"/>
      <w:r w:rsidRPr="005850B7">
        <w:rPr>
          <w:sz w:val="24"/>
          <w:szCs w:val="24"/>
          <w:lang w:val="ru-RU"/>
        </w:rPr>
        <w:t xml:space="preserve"> социальной </w:t>
      </w:r>
      <w:proofErr w:type="spellStart"/>
      <w:r w:rsidRPr="005850B7">
        <w:rPr>
          <w:sz w:val="24"/>
          <w:szCs w:val="24"/>
          <w:lang w:val="ru-RU"/>
        </w:rPr>
        <w:t>ифраструктуры</w:t>
      </w:r>
      <w:proofErr w:type="spellEnd"/>
      <w:r w:rsidRPr="005850B7">
        <w:rPr>
          <w:sz w:val="24"/>
          <w:szCs w:val="24"/>
          <w:lang w:val="ru-RU"/>
        </w:rPr>
        <w:t>» Общероссийской общественной организацией «Всероссийское общество инвалидов», и на осно</w:t>
      </w:r>
      <w:r w:rsidR="00AA5876">
        <w:rPr>
          <w:sz w:val="24"/>
          <w:szCs w:val="24"/>
          <w:lang w:val="ru-RU"/>
        </w:rPr>
        <w:t>вании приказа  по школе № 24/1 от 23.03.2020г.</w:t>
      </w:r>
      <w:r w:rsidRPr="005850B7">
        <w:rPr>
          <w:sz w:val="24"/>
          <w:szCs w:val="24"/>
          <w:lang w:val="ru-RU"/>
        </w:rPr>
        <w:t xml:space="preserve"> «Об утверждении плана по работе с гражданами, имеющими инвалидность».</w:t>
      </w:r>
    </w:p>
    <w:p w:rsidR="001B00A9" w:rsidRPr="005850B7" w:rsidRDefault="001B00A9" w:rsidP="001B00A9">
      <w:pPr>
        <w:ind w:firstLine="993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>1. Общие положения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1.1.Руководитель ОБЖ, руководитель физической подготовки, библиотекарь, относятся к специалистам воспитательного отдела и подчиняются заместителю директора по воспитательной работе.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 xml:space="preserve">1.2.Инструкция предназначена для специалистов воспитательного отдела МБОУ «СОШ им. Дм. </w:t>
      </w:r>
      <w:proofErr w:type="spellStart"/>
      <w:r w:rsidRPr="005850B7">
        <w:rPr>
          <w:sz w:val="24"/>
          <w:szCs w:val="24"/>
          <w:lang w:val="ru-RU"/>
        </w:rPr>
        <w:t>Батиева</w:t>
      </w:r>
      <w:proofErr w:type="spellEnd"/>
      <w:r w:rsidRPr="005850B7">
        <w:rPr>
          <w:sz w:val="24"/>
          <w:szCs w:val="24"/>
          <w:lang w:val="ru-RU"/>
        </w:rPr>
        <w:t>» с. Гам (далее Учреждение), ответственных за оказание ситуационной помощи инвалидам и другим маломобильным гражданам при осуществлении их приёма в Учреждение.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4489" cy="4488"/>
            <wp:effectExtent l="0" t="0" r="0" b="0"/>
            <wp:docPr id="1620" name="Picture 16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Picture 16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9" cy="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50B7">
        <w:rPr>
          <w:sz w:val="24"/>
          <w:szCs w:val="24"/>
          <w:lang w:val="ru-RU"/>
        </w:rPr>
        <w:t>1.3.Специалисты воспитательного отдела, осуществляющие работу с гражданами, имеющими инвалидность, и другими маломобильными гражданами, должны знать понятия, принятые в Федеральном законе от 24.11.1995г, №181-ФЗ «О социальной защите инвалидов в Российской Федерации», кроме того использовать следующие понятия: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noProof/>
          <w:sz w:val="24"/>
          <w:szCs w:val="24"/>
          <w:lang w:val="ru-RU" w:eastAsia="ru-RU"/>
        </w:rPr>
        <w:t>-</w:t>
      </w:r>
      <w:r w:rsidRPr="005850B7">
        <w:rPr>
          <w:sz w:val="24"/>
          <w:szCs w:val="24"/>
          <w:lang w:val="ru-RU"/>
        </w:rPr>
        <w:t xml:space="preserve"> ситуационная помощь - это помощь, оказываемая ответственным специалистом инвалиду в целях преодоления барьеров, препятствующих ему получать все услуги, оказываемые населению, наравне с другими лицами; 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маломобильные граждане — это лица пенсионного возраста; граждане с малолетними детьми, в том числе использующие детские коляски; другие лица с ограниченными способностями или возможностями самостоятельно передвигаться, ориентироваться, общаться, вынужденные в силу устойчивого или временного физического недостатка использовать для своего передвижения необходимые средства, приспособления и (или) собак проводников.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</w:p>
    <w:p w:rsidR="001B00A9" w:rsidRPr="005850B7" w:rsidRDefault="001B00A9" w:rsidP="001B00A9">
      <w:pPr>
        <w:ind w:firstLine="993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>2. Обязанности специалистов воспитательного отдела при оказании ситуационной помощи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2.1. При встрече с инвалидом или другим маломобильным гражданином, ответственный специалист должен сообщить свою фамилию, имя, отчество, занимаемую должность и выяснить по какому вопросу обратился гражданин в заведение.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lastRenderedPageBreak/>
        <w:t>2.2. Оказывать помощь для беспрепятственного доступа в учебное заведение инвалидов и других маломобильных граждан, в том числе: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- при входе и выходе из здания;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- при перемещении внутри здания, при подъёме и спуске с лестницы;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- в гардеробе - помочь раздеться и одеться.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2.3. Показать и ознакомить инвалида и других маломобильных граждан с информационным стендом «Об оказании ситуационной помощи» и контактным телефоном поста охраны заведения.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 xml:space="preserve">2.4. Использовать для руководства при оказании ситуационной помощи инструкцию о порядке оказания ситуационной помощи инвалидам и другим маломобильным гражданам при посещении объектов и помещений  Учреждения. 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</w:p>
    <w:p w:rsidR="001B00A9" w:rsidRPr="005850B7" w:rsidRDefault="001B00A9" w:rsidP="001B00A9">
      <w:pPr>
        <w:ind w:firstLine="993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>3. Права специалистов при оказании ситуационной помощи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sz w:val="24"/>
          <w:szCs w:val="24"/>
          <w:lang w:val="ru-RU"/>
        </w:rPr>
        <w:t>3.1. Специалист воспитательного отдела имеет право: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noProof/>
          <w:sz w:val="24"/>
          <w:szCs w:val="24"/>
          <w:lang w:val="ru-RU" w:eastAsia="ru-RU"/>
        </w:rPr>
        <w:t>-</w:t>
      </w:r>
      <w:r w:rsidRPr="005850B7">
        <w:rPr>
          <w:sz w:val="24"/>
          <w:szCs w:val="24"/>
          <w:lang w:val="ru-RU"/>
        </w:rPr>
        <w:t xml:space="preserve"> самостоятельно принимать решения в рамках своей компетенции по оказанию ситуационной помощи инвалидам и другим маломобильным гражданам; 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 w:rsidRPr="005850B7">
        <w:rPr>
          <w:noProof/>
          <w:sz w:val="24"/>
          <w:szCs w:val="24"/>
          <w:lang w:val="ru-RU" w:eastAsia="ru-RU"/>
        </w:rPr>
        <w:t>-</w:t>
      </w:r>
      <w:r w:rsidRPr="005850B7">
        <w:rPr>
          <w:sz w:val="24"/>
          <w:szCs w:val="24"/>
          <w:lang w:val="ru-RU"/>
        </w:rPr>
        <w:t xml:space="preserve"> использовать для руководства при оказании ситуационной помощи инструкцию о порядке оказания ситуационной помощи инвалидам и другим маломобильным гражданам при посещении объектов и помещений  Учреждения.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</w:p>
    <w:p w:rsidR="001B00A9" w:rsidRPr="005850B7" w:rsidRDefault="001B00A9" w:rsidP="001B00A9">
      <w:pPr>
        <w:ind w:firstLine="0"/>
        <w:rPr>
          <w:b/>
          <w:sz w:val="24"/>
          <w:szCs w:val="24"/>
          <w:lang w:val="ru-RU"/>
        </w:rPr>
      </w:pPr>
    </w:p>
    <w:p w:rsidR="001B00A9" w:rsidRPr="005850B7" w:rsidRDefault="001B00A9" w:rsidP="001B00A9">
      <w:pPr>
        <w:ind w:firstLine="993"/>
        <w:rPr>
          <w:b/>
          <w:sz w:val="24"/>
          <w:szCs w:val="24"/>
          <w:lang w:val="ru-RU"/>
        </w:rPr>
      </w:pPr>
      <w:r w:rsidRPr="005850B7">
        <w:rPr>
          <w:b/>
          <w:sz w:val="24"/>
          <w:szCs w:val="24"/>
          <w:lang w:val="ru-RU"/>
        </w:rPr>
        <w:t>4. Ответственность</w:t>
      </w:r>
    </w:p>
    <w:p w:rsidR="001B00A9" w:rsidRPr="005850B7" w:rsidRDefault="001B00A9" w:rsidP="001B00A9">
      <w:pPr>
        <w:ind w:firstLine="99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5850B7">
        <w:rPr>
          <w:sz w:val="24"/>
          <w:szCs w:val="24"/>
        </w:rPr>
        <w:t>l</w:t>
      </w:r>
      <w:r>
        <w:rPr>
          <w:sz w:val="24"/>
          <w:szCs w:val="24"/>
          <w:lang w:val="ru-RU"/>
        </w:rPr>
        <w:t>.</w:t>
      </w:r>
      <w:r w:rsidRPr="005850B7">
        <w:rPr>
          <w:sz w:val="24"/>
          <w:szCs w:val="24"/>
          <w:lang w:val="ru-RU"/>
        </w:rPr>
        <w:t xml:space="preserve">Специалист воспитательного отдела несёт ответственность за неисполнение, ненадлежащее исполнение обязанностей, предусмотренных настоящей инструкцией и инструкцией о порядке оказания ситуационной помощи инвалидам и другим маломобильным гражданам при посещении объектов и помещений </w:t>
      </w:r>
      <w:r>
        <w:rPr>
          <w:sz w:val="24"/>
          <w:szCs w:val="24"/>
          <w:lang w:val="ru-RU"/>
        </w:rPr>
        <w:t xml:space="preserve"> Учреждения</w:t>
      </w:r>
      <w:r w:rsidRPr="005850B7">
        <w:rPr>
          <w:sz w:val="24"/>
          <w:szCs w:val="24"/>
          <w:lang w:val="ru-RU"/>
        </w:rPr>
        <w:t>.</w:t>
      </w:r>
    </w:p>
    <w:p w:rsidR="00FC5A8B" w:rsidRPr="001B00A9" w:rsidRDefault="00FC5A8B">
      <w:pPr>
        <w:rPr>
          <w:lang w:val="ru-RU"/>
        </w:rPr>
      </w:pPr>
      <w:bookmarkStart w:id="0" w:name="_GoBack"/>
      <w:bookmarkEnd w:id="0"/>
    </w:p>
    <w:sectPr w:rsidR="00FC5A8B" w:rsidRPr="001B00A9" w:rsidSect="00DE657F">
      <w:pgSz w:w="11904" w:h="16834"/>
      <w:pgMar w:top="877" w:right="693" w:bottom="1097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2DD4"/>
    <w:rsid w:val="001B00A9"/>
    <w:rsid w:val="008A653F"/>
    <w:rsid w:val="00AA5876"/>
    <w:rsid w:val="00B36F55"/>
    <w:rsid w:val="00C32DD4"/>
    <w:rsid w:val="00FC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A9"/>
    <w:pPr>
      <w:spacing w:after="5" w:line="249" w:lineRule="auto"/>
      <w:ind w:right="721" w:firstLine="56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0A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A9"/>
    <w:pPr>
      <w:spacing w:after="5" w:line="249" w:lineRule="auto"/>
      <w:ind w:right="721" w:firstLine="56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0A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Галина</cp:lastModifiedBy>
  <cp:revision>3</cp:revision>
  <cp:lastPrinted>2021-04-27T10:08:00Z</cp:lastPrinted>
  <dcterms:created xsi:type="dcterms:W3CDTF">2021-04-26T14:08:00Z</dcterms:created>
  <dcterms:modified xsi:type="dcterms:W3CDTF">2021-04-27T10:42:00Z</dcterms:modified>
</cp:coreProperties>
</file>